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12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81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Ahola Aaron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8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5,649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shares beneficially owned includes 5,982 shares of which the Reporting Person has elected to defer receipt pursuant to the Akamai Technologies, Inc. Amended and Restated U.S. Non-Qualified Deferred Compensation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Aaron Ahola Revocable Trust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16,946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58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2026-03-06T17:35:09Z</dcterms:created>
  <dcterms:modified xsi:type="dcterms:W3CDTF">2026-03-06T17:35:09Z</dcterms:modified>
</cp:coreProperties>
</file>